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36" w:rsidRDefault="00A06EA4">
      <w:pPr>
        <w:spacing w:after="0" w:line="284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</w:t>
      </w:r>
      <w:r w:rsidR="007A0B3C">
        <w:rPr>
          <w:rFonts w:ascii="Times New Roman" w:eastAsia="Times New Roman" w:hAnsi="Times New Roman" w:cs="Times New Roman"/>
          <w:b/>
          <w:sz w:val="24"/>
        </w:rPr>
        <w:t>вательное учреждение Белейковская основная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9A1136" w:rsidRDefault="00A06EA4">
      <w:pPr>
        <w:spacing w:after="49"/>
        <w:ind w:left="254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6096"/>
                <wp:effectExtent l="0" t="0" r="0" b="0"/>
                <wp:docPr id="12296" name="Group 1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13270" name="Shape 13270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141A3" id="Group 12296" o:spid="_x0000_s1026" style="width:470.75pt;height:.5pt;mso-position-horizontal-relative:char;mso-position-vertical-relative:line" coordsize="597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">
                <v:shape id="Shape 13270" o:spid="_x0000_s1027" style="position:absolute;width:59783;height:91;visibility:visible;mso-wrap-style:square;v-text-anchor:top" coordsize="5978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De8cA&#10;AADeAAAADwAAAGRycy9kb3ducmV2LnhtbESPT0/DMAzF70h8h8hI3FjKJlZUlk0I8W/HjUnTblZi&#10;mkLjlCZshU8/HybtZsvP773fbDGEVu2pT01kA7ejAhSxja7h2sDm4+XmHlTKyA7byGTgjxIs5pcX&#10;M6xcPPCK9utcKzHhVKEBn3NXaZ2sp4BpFDtiuX3GPmCWta+16/Eg5qHV46KY6oANS4LHjp482e/1&#10;bzAQvzbb/HNX2ufXt3b4d3ZJfrIz5vpqeHwAlWnIZ/Hp+91J/cm4FADBkRn0/Ag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nQ3vHAAAA3gAAAA8AAAAAAAAAAAAAAAAAmAIAAGRy&#10;cy9kb3ducmV2LnhtbFBLBQYAAAAABAAEAPUAAACMAwAAAAA=&#10;" path="m,l5978398,r,9144l,9144,,e" fillcolor="black" stroked="f" strokeweight="0">
                  <v:stroke miterlimit="83231f" joinstyle="miter"/>
                  <v:path arrowok="t" textboxrect="0,0,5978398,9144"/>
                </v:shape>
                <w10:anchorlock/>
              </v:group>
            </w:pict>
          </mc:Fallback>
        </mc:AlternateContent>
      </w:r>
    </w:p>
    <w:p w:rsidR="009A1136" w:rsidRDefault="00A06EA4" w:rsidP="007A0B3C">
      <w:pPr>
        <w:spacing w:after="0"/>
        <w:ind w:left="15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Адрес: </w:t>
      </w:r>
      <w:r w:rsidR="007A0B3C">
        <w:rPr>
          <w:rFonts w:ascii="Times New Roman" w:eastAsia="Times New Roman" w:hAnsi="Times New Roman" w:cs="Times New Roman"/>
          <w:sz w:val="24"/>
        </w:rPr>
        <w:t>172418,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A0B3C">
        <w:rPr>
          <w:rFonts w:ascii="Times New Roman" w:eastAsia="Times New Roman" w:hAnsi="Times New Roman" w:cs="Times New Roman"/>
          <w:sz w:val="24"/>
        </w:rPr>
        <w:t xml:space="preserve">Тверская </w:t>
      </w:r>
      <w:proofErr w:type="gramStart"/>
      <w:r w:rsidR="007A0B3C">
        <w:rPr>
          <w:rFonts w:ascii="Times New Roman" w:eastAsia="Times New Roman" w:hAnsi="Times New Roman" w:cs="Times New Roman"/>
          <w:sz w:val="24"/>
        </w:rPr>
        <w:t>область ,Оленинский</w:t>
      </w:r>
      <w:proofErr w:type="gramEnd"/>
      <w:r w:rsidR="007A0B3C">
        <w:rPr>
          <w:rFonts w:ascii="Times New Roman" w:eastAsia="Times New Roman" w:hAnsi="Times New Roman" w:cs="Times New Roman"/>
          <w:sz w:val="24"/>
        </w:rPr>
        <w:t xml:space="preserve"> округ,</w:t>
      </w:r>
      <w:r w:rsidR="007122C5">
        <w:rPr>
          <w:rFonts w:ascii="Times New Roman" w:eastAsia="Times New Roman" w:hAnsi="Times New Roman" w:cs="Times New Roman"/>
          <w:sz w:val="24"/>
        </w:rPr>
        <w:t xml:space="preserve"> </w:t>
      </w:r>
      <w:r w:rsidR="007A0B3C">
        <w:rPr>
          <w:rFonts w:ascii="Times New Roman" w:eastAsia="Times New Roman" w:hAnsi="Times New Roman" w:cs="Times New Roman"/>
          <w:sz w:val="24"/>
        </w:rPr>
        <w:t>д.Толокново,49,</w:t>
      </w:r>
    </w:p>
    <w:p w:rsidR="007A0B3C" w:rsidRPr="007A0B3C" w:rsidRDefault="007A0B3C" w:rsidP="007A0B3C">
      <w:pPr>
        <w:spacing w:after="0"/>
        <w:ind w:left="150" w:hanging="10"/>
        <w:jc w:val="center"/>
        <w:rPr>
          <w:lang w:val="en-US"/>
        </w:rPr>
      </w:pPr>
      <w:r>
        <w:rPr>
          <w:rFonts w:ascii="Arial" w:hAnsi="Arial" w:cs="Arial"/>
          <w:color w:val="FFFFFF"/>
          <w:sz w:val="23"/>
          <w:szCs w:val="23"/>
          <w:shd w:val="clear" w:color="auto" w:fill="31809D"/>
          <w:lang w:val="en-US"/>
        </w:rPr>
        <w:t>ya.toloknovo@yandex.ru</w:t>
      </w:r>
    </w:p>
    <w:tbl>
      <w:tblPr>
        <w:tblStyle w:val="TableGrid"/>
        <w:tblW w:w="9415" w:type="dxa"/>
        <w:tblInd w:w="254" w:type="dxa"/>
        <w:tblCellMar>
          <w:top w:w="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2125"/>
        <w:gridCol w:w="708"/>
        <w:gridCol w:w="252"/>
        <w:gridCol w:w="456"/>
        <w:gridCol w:w="2079"/>
      </w:tblGrid>
      <w:tr w:rsidR="009A1136">
        <w:trPr>
          <w:trHeight w:val="64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Pr="007A0B3C" w:rsidRDefault="009A1136"/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Pr="007A0B3C" w:rsidRDefault="00A06EA4">
            <w:pPr>
              <w:spacing w:after="8"/>
              <w:ind w:right="125"/>
              <w:jc w:val="center"/>
            </w:pPr>
            <w:r w:rsidRPr="007A0B3C"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</w:t>
            </w:r>
          </w:p>
          <w:p w:rsidR="009A1136" w:rsidRDefault="007A0B3C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>ПРИКАЗ</w:t>
            </w:r>
            <w:r w:rsidR="00A06EA4"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№ </w:t>
            </w:r>
            <w:bookmarkStart w:id="0" w:name="_GoBack"/>
            <w:bookmarkEnd w:id="0"/>
            <w:r w:rsidR="00A06EA4">
              <w:rPr>
                <w:rFonts w:ascii="Times New Roman" w:eastAsia="Times New Roman" w:hAnsi="Times New Roman" w:cs="Times New Roman"/>
                <w:color w:val="0C0C0C"/>
                <w:sz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9A1136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9A1136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9A1136"/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9A1136"/>
        </w:tc>
      </w:tr>
      <w:tr w:rsidR="009A1136">
        <w:trPr>
          <w:trHeight w:val="1584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A06EA4">
            <w:pPr>
              <w:tabs>
                <w:tab w:val="center" w:pos="832"/>
                <w:tab w:val="center" w:pos="2379"/>
                <w:tab w:val="center" w:pos="308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ab/>
              <w:t xml:space="preserve"> </w:t>
            </w:r>
          </w:p>
          <w:p w:rsidR="009A1136" w:rsidRDefault="00A06EA4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</w:t>
            </w:r>
          </w:p>
          <w:p w:rsidR="009A1136" w:rsidRDefault="00A06EA4">
            <w:pPr>
              <w:spacing w:after="0"/>
              <w:ind w:left="29" w:right="235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>«О зач</w:t>
            </w:r>
            <w:r w:rsidR="007A0B3C"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ислении детей в 1 </w:t>
            </w:r>
            <w:proofErr w:type="gramStart"/>
            <w:r w:rsidR="007A0B3C">
              <w:rPr>
                <w:rFonts w:ascii="Times New Roman" w:eastAsia="Times New Roman" w:hAnsi="Times New Roman" w:cs="Times New Roman"/>
                <w:color w:val="0C0C0C"/>
                <w:sz w:val="24"/>
              </w:rPr>
              <w:t>класс  на</w:t>
            </w:r>
            <w:proofErr w:type="gramEnd"/>
            <w:r w:rsidR="007A0B3C"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2025-2026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учебный год»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A06EA4">
            <w:pPr>
              <w:spacing w:after="959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ab/>
              <w:t xml:space="preserve"> </w:t>
            </w:r>
          </w:p>
          <w:p w:rsidR="009A1136" w:rsidRDefault="00A06EA4">
            <w:pPr>
              <w:spacing w:after="0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A06EA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A06EA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9A1136"/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A06EA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>от 21 мая</w:t>
            </w:r>
            <w:r w:rsidR="007A0B3C"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г  </w:t>
            </w:r>
          </w:p>
        </w:tc>
      </w:tr>
    </w:tbl>
    <w:p w:rsidR="009A1136" w:rsidRDefault="00A06EA4">
      <w:pPr>
        <w:shd w:val="clear" w:color="auto" w:fill="FBFBFB"/>
        <w:spacing w:after="0"/>
        <w:jc w:val="both"/>
      </w:pPr>
      <w:r>
        <w:rPr>
          <w:rFonts w:ascii="Times New Roman" w:eastAsia="Times New Roman" w:hAnsi="Times New Roman" w:cs="Times New Roman"/>
          <w:color w:val="0C0C0C"/>
          <w:sz w:val="24"/>
        </w:rPr>
        <w:t xml:space="preserve">  В соответствии с Федеральным законом от 29.12.2012 г. 3273-</w:t>
      </w:r>
      <w:r>
        <w:rPr>
          <w:rFonts w:ascii="Times New Roman" w:eastAsia="Times New Roman" w:hAnsi="Times New Roman" w:cs="Times New Roman"/>
          <w:color w:val="0C0C0C"/>
          <w:sz w:val="24"/>
        </w:rPr>
        <w:t>ФЗ «Об образовании в Российской Федерации», на основании приказов Министерства просвещения Российской Федерации от 02 сентября 2020 года № 458 «Об утверждении Порядка приема граждан на обучение по образовательным программам начального общего, основного общ</w:t>
      </w:r>
      <w:r>
        <w:rPr>
          <w:rFonts w:ascii="Times New Roman" w:eastAsia="Times New Roman" w:hAnsi="Times New Roman" w:cs="Times New Roman"/>
          <w:color w:val="0C0C0C"/>
          <w:sz w:val="24"/>
        </w:rPr>
        <w:t xml:space="preserve">его и среднего общего образования», </w:t>
      </w:r>
      <w:r>
        <w:rPr>
          <w:rFonts w:ascii="Times New Roman" w:eastAsia="Times New Roman" w:hAnsi="Times New Roman" w:cs="Times New Roman"/>
          <w:sz w:val="24"/>
        </w:rPr>
        <w:t>Правилами приема граждан на обучение по образовательным программам начального общего, основного общего и среднего общего образования, Уставом школы, на основании заявления родителей (законных представителей)</w:t>
      </w:r>
      <w:r>
        <w:rPr>
          <w:rFonts w:ascii="Times New Roman" w:eastAsia="Times New Roman" w:hAnsi="Times New Roman" w:cs="Times New Roman"/>
          <w:color w:val="0C0C0C"/>
          <w:sz w:val="24"/>
        </w:rPr>
        <w:t xml:space="preserve"> </w:t>
      </w:r>
    </w:p>
    <w:tbl>
      <w:tblPr>
        <w:tblStyle w:val="TableGrid"/>
        <w:tblW w:w="9757" w:type="dxa"/>
        <w:tblInd w:w="-106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379"/>
      </w:tblGrid>
      <w:tr w:rsidR="009A1136">
        <w:trPr>
          <w:trHeight w:val="701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9A1136" w:rsidRDefault="009A1136"/>
        </w:tc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A06EA4">
            <w:pPr>
              <w:spacing w:after="127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ПРИКАЗЫВАЮ: </w:t>
            </w:r>
          </w:p>
          <w:p w:rsidR="009A1136" w:rsidRDefault="00A06EA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</w:t>
            </w:r>
          </w:p>
        </w:tc>
      </w:tr>
      <w:tr w:rsidR="009A1136">
        <w:trPr>
          <w:trHeight w:val="828"/>
        </w:trPr>
        <w:tc>
          <w:tcPr>
            <w:tcW w:w="9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9A1136" w:rsidRDefault="00A06EA4">
            <w:pPr>
              <w:spacing w:after="0"/>
              <w:ind w:left="389" w:right="17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>1.</w:t>
            </w:r>
            <w:r>
              <w:rPr>
                <w:rFonts w:ascii="Arial" w:eastAsia="Arial" w:hAnsi="Arial" w:cs="Arial"/>
                <w:color w:val="0C0C0C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>Зачислить с 01 сентября 2025</w:t>
            </w:r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г. на обучение по основной образовательной программе начального общего образования в 1-й класс по очной форме обучения следующих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обучающихся: </w:t>
            </w:r>
            <w:r w:rsidR="00FA41BF"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Розову</w:t>
            </w:r>
            <w:proofErr w:type="gramEnd"/>
            <w:r w:rsidR="00FA41BF">
              <w:rPr>
                <w:rFonts w:ascii="Times New Roman" w:eastAsia="Times New Roman" w:hAnsi="Times New Roman" w:cs="Times New Roman"/>
                <w:color w:val="0C0C0C"/>
                <w:sz w:val="24"/>
              </w:rPr>
              <w:t xml:space="preserve"> Анастасию Николаевну</w:t>
            </w:r>
          </w:p>
        </w:tc>
      </w:tr>
    </w:tbl>
    <w:p w:rsidR="009A1136" w:rsidRDefault="00A06EA4">
      <w:pPr>
        <w:spacing w:after="4" w:line="267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 xml:space="preserve">2. Ответственной за сопровождение официального сайта </w:t>
      </w:r>
      <w:r w:rsidR="007A0B3C">
        <w:rPr>
          <w:rFonts w:ascii="Times New Roman" w:eastAsia="Times New Roman" w:hAnsi="Times New Roman" w:cs="Times New Roman"/>
          <w:sz w:val="24"/>
        </w:rPr>
        <w:t>Юсуфов З.С.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A41BF">
        <w:rPr>
          <w:rFonts w:ascii="Times New Roman" w:eastAsia="Times New Roman" w:hAnsi="Times New Roman" w:cs="Times New Roman"/>
          <w:sz w:val="24"/>
        </w:rPr>
        <w:t>разместить приказ на сайте 2025</w:t>
      </w:r>
      <w:r>
        <w:rPr>
          <w:rFonts w:ascii="Times New Roman" w:eastAsia="Times New Roman" w:hAnsi="Times New Roman" w:cs="Times New Roman"/>
          <w:sz w:val="24"/>
        </w:rPr>
        <w:t xml:space="preserve"> г.  </w:t>
      </w:r>
    </w:p>
    <w:p w:rsidR="009A1136" w:rsidRDefault="00A06EA4">
      <w:pPr>
        <w:spacing w:after="23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1136" w:rsidRDefault="00A06EA4">
      <w:pPr>
        <w:spacing w:after="4" w:line="267" w:lineRule="auto"/>
        <w:ind w:left="278" w:hanging="10"/>
      </w:pPr>
      <w:r>
        <w:rPr>
          <w:rFonts w:ascii="Times New Roman" w:eastAsia="Times New Roman" w:hAnsi="Times New Roman" w:cs="Times New Roman"/>
          <w:sz w:val="24"/>
        </w:rPr>
        <w:t>3.Контроль исполнения приказа оставляю за собой.</w:t>
      </w:r>
      <w:r>
        <w:rPr>
          <w:rFonts w:ascii="Times New Roman" w:eastAsia="Times New Roman" w:hAnsi="Times New Roman" w:cs="Times New Roman"/>
          <w:color w:val="0C0C0C"/>
          <w:sz w:val="24"/>
        </w:rPr>
        <w:t xml:space="preserve"> </w:t>
      </w:r>
    </w:p>
    <w:p w:rsidR="009A1136" w:rsidRDefault="00A06EA4">
      <w:pPr>
        <w:spacing w:after="0"/>
        <w:ind w:left="283"/>
      </w:pPr>
      <w:r>
        <w:rPr>
          <w:rFonts w:ascii="Times New Roman" w:eastAsia="Times New Roman" w:hAnsi="Times New Roman" w:cs="Times New Roman"/>
          <w:color w:val="0C0C0C"/>
          <w:sz w:val="24"/>
        </w:rPr>
        <w:t xml:space="preserve"> </w:t>
      </w:r>
    </w:p>
    <w:p w:rsidR="009A1136" w:rsidRDefault="00A06EA4">
      <w:pPr>
        <w:spacing w:after="171"/>
        <w:ind w:left="283"/>
      </w:pPr>
      <w:r>
        <w:rPr>
          <w:rFonts w:ascii="Times New Roman" w:eastAsia="Times New Roman" w:hAnsi="Times New Roman" w:cs="Times New Roman"/>
          <w:color w:val="0C0C0C"/>
          <w:sz w:val="24"/>
        </w:rPr>
        <w:t xml:space="preserve"> </w:t>
      </w:r>
    </w:p>
    <w:p w:rsidR="009A1136" w:rsidRDefault="00A06EA4">
      <w:pPr>
        <w:tabs>
          <w:tab w:val="center" w:pos="1915"/>
          <w:tab w:val="center" w:pos="3824"/>
          <w:tab w:val="center" w:pos="4532"/>
          <w:tab w:val="center" w:pos="5240"/>
          <w:tab w:val="center" w:pos="6694"/>
        </w:tabs>
        <w:spacing w:after="131"/>
      </w:pPr>
      <w:r>
        <w:tab/>
      </w:r>
      <w:r w:rsidR="00FA41BF">
        <w:t>И. о.</w:t>
      </w:r>
      <w:r w:rsidR="00FA41BF">
        <w:rPr>
          <w:rFonts w:ascii="Times New Roman" w:eastAsia="Times New Roman" w:hAnsi="Times New Roman" w:cs="Times New Roman"/>
          <w:color w:val="0C0C0C"/>
          <w:sz w:val="24"/>
        </w:rPr>
        <w:t xml:space="preserve"> д</w:t>
      </w:r>
      <w:r>
        <w:rPr>
          <w:rFonts w:ascii="Times New Roman" w:eastAsia="Times New Roman" w:hAnsi="Times New Roman" w:cs="Times New Roman"/>
          <w:color w:val="0C0C0C"/>
          <w:sz w:val="24"/>
        </w:rPr>
        <w:t>иректор</w:t>
      </w:r>
      <w:r w:rsidR="00FA41BF">
        <w:rPr>
          <w:rFonts w:ascii="Times New Roman" w:eastAsia="Times New Roman" w:hAnsi="Times New Roman" w:cs="Times New Roman"/>
          <w:color w:val="0C0C0C"/>
          <w:sz w:val="24"/>
        </w:rPr>
        <w:t xml:space="preserve">а МБОУ Белейковская ООШ </w:t>
      </w:r>
      <w:r w:rsidR="00FA41BF">
        <w:rPr>
          <w:rFonts w:ascii="Times New Roman" w:eastAsia="Times New Roman" w:hAnsi="Times New Roman" w:cs="Times New Roman"/>
          <w:color w:val="0C0C0C"/>
          <w:sz w:val="24"/>
        </w:rPr>
        <w:tab/>
        <w:t xml:space="preserve"> </w:t>
      </w:r>
      <w:r w:rsidR="00FA41BF">
        <w:rPr>
          <w:rFonts w:ascii="Times New Roman" w:eastAsia="Times New Roman" w:hAnsi="Times New Roman" w:cs="Times New Roman"/>
          <w:color w:val="0C0C0C"/>
          <w:sz w:val="24"/>
        </w:rPr>
        <w:tab/>
        <w:t xml:space="preserve"> </w:t>
      </w:r>
      <w:r w:rsidR="00FA41BF">
        <w:rPr>
          <w:rFonts w:ascii="Times New Roman" w:eastAsia="Times New Roman" w:hAnsi="Times New Roman" w:cs="Times New Roman"/>
          <w:color w:val="0C0C0C"/>
          <w:sz w:val="24"/>
        </w:rPr>
        <w:tab/>
        <w:t xml:space="preserve"> </w:t>
      </w:r>
      <w:r w:rsidR="00FA41BF">
        <w:rPr>
          <w:rFonts w:ascii="Times New Roman" w:eastAsia="Times New Roman" w:hAnsi="Times New Roman" w:cs="Times New Roman"/>
          <w:color w:val="0C0C0C"/>
          <w:sz w:val="24"/>
        </w:rPr>
        <w:tab/>
        <w:t>З.С.</w:t>
      </w:r>
      <w:r>
        <w:rPr>
          <w:rFonts w:ascii="Times New Roman" w:eastAsia="Times New Roman" w:hAnsi="Times New Roman" w:cs="Times New Roman"/>
          <w:color w:val="0C0C0C"/>
          <w:sz w:val="24"/>
        </w:rPr>
        <w:t xml:space="preserve"> </w:t>
      </w:r>
      <w:r w:rsidR="00FA41BF">
        <w:rPr>
          <w:rFonts w:ascii="Times New Roman" w:eastAsia="Times New Roman" w:hAnsi="Times New Roman" w:cs="Times New Roman"/>
          <w:color w:val="0C0C0C"/>
          <w:sz w:val="24"/>
        </w:rPr>
        <w:t>Юсуфов</w:t>
      </w:r>
    </w:p>
    <w:p w:rsidR="009A1136" w:rsidRDefault="00A06EA4">
      <w:pPr>
        <w:spacing w:after="127"/>
        <w:ind w:left="283"/>
      </w:pPr>
      <w:r>
        <w:rPr>
          <w:rFonts w:ascii="Times New Roman" w:eastAsia="Times New Roman" w:hAnsi="Times New Roman" w:cs="Times New Roman"/>
          <w:color w:val="0C0C0C"/>
          <w:sz w:val="24"/>
        </w:rPr>
        <w:t xml:space="preserve">  </w:t>
      </w:r>
    </w:p>
    <w:p w:rsidR="009A1136" w:rsidRDefault="00A06EA4">
      <w:pPr>
        <w:spacing w:after="20"/>
        <w:ind w:left="283"/>
      </w:pPr>
      <w:r>
        <w:rPr>
          <w:rFonts w:ascii="Times New Roman" w:eastAsia="Times New Roman" w:hAnsi="Times New Roman" w:cs="Times New Roman"/>
          <w:color w:val="0C0C0C"/>
          <w:sz w:val="24"/>
        </w:rPr>
        <w:t xml:space="preserve"> </w:t>
      </w:r>
    </w:p>
    <w:p w:rsidR="009A1136" w:rsidRDefault="00A06EA4">
      <w:pPr>
        <w:tabs>
          <w:tab w:val="center" w:pos="1589"/>
          <w:tab w:val="center" w:pos="3824"/>
          <w:tab w:val="center" w:pos="4532"/>
          <w:tab w:val="center" w:pos="6000"/>
        </w:tabs>
        <w:spacing w:after="4" w:line="267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A1136">
      <w:pgSz w:w="11906" w:h="16838"/>
      <w:pgMar w:top="1138" w:right="705" w:bottom="113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36"/>
    <w:rsid w:val="007122C5"/>
    <w:rsid w:val="007A0B3C"/>
    <w:rsid w:val="009A1136"/>
    <w:rsid w:val="00A06EA4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7BC55-AA4F-42EB-B2CF-361EDCD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cp:lastModifiedBy>User</cp:lastModifiedBy>
  <cp:revision>2</cp:revision>
  <dcterms:created xsi:type="dcterms:W3CDTF">2025-05-22T07:30:00Z</dcterms:created>
  <dcterms:modified xsi:type="dcterms:W3CDTF">2025-05-22T07:30:00Z</dcterms:modified>
</cp:coreProperties>
</file>