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B1" w:rsidRDefault="000C0C13" w:rsidP="000C0C13">
      <w:pPr>
        <w:jc w:val="center"/>
      </w:pPr>
      <w:r>
        <w:t>МКОУ Белейковская ООШ</w:t>
      </w:r>
    </w:p>
    <w:p w:rsidR="000C0C13" w:rsidRDefault="000C0C13" w:rsidP="000C0C13">
      <w:r>
        <w:t>7 октября 2016 года с учащимися 1-4,5,8-9 классов проводилось мероприятие «Правила безопасности на дорогах». С ребятами была поведена ролевая игра на повторение и закрепление правил дорожного движения.</w:t>
      </w:r>
      <w:bookmarkStart w:id="0" w:name="_GoBack"/>
      <w:bookmarkEnd w:id="0"/>
    </w:p>
    <w:sectPr w:rsidR="000C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13"/>
    <w:rsid w:val="000C0C13"/>
    <w:rsid w:val="004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345CC-8AD9-416B-AA48-6889C00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2</cp:revision>
  <dcterms:created xsi:type="dcterms:W3CDTF">2016-10-07T08:07:00Z</dcterms:created>
  <dcterms:modified xsi:type="dcterms:W3CDTF">2016-10-07T08:09:00Z</dcterms:modified>
</cp:coreProperties>
</file>